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AD50AB">
      <w:pPr>
        <w:pStyle w:val="2"/>
        <w:rPr>
          <w:rFonts w:hint="eastAsia"/>
          <w:lang w:eastAsia="zh-CN"/>
        </w:rPr>
      </w:pPr>
    </w:p>
    <w:p w14:paraId="1DD897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 w14:paraId="6E871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napToGrid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en-US"/>
        </w:rPr>
        <w:pict>
          <v:shape id="_x0000_s1028" o:spid="_x0000_s1028" o:spt="136" type="#_x0000_t136" style="position:absolute;left:0pt;margin-left:1pt;margin-top:9.6pt;height:75.8pt;width:440pt;mso-wrap-distance-bottom:0pt;mso-wrap-distance-left:9pt;mso-wrap-distance-right:9pt;mso-wrap-distance-top:0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湖南省东安县交通运输局文件" style="font-family:方正小标宋简体;font-size:36pt;v-text-align:center;"/>
            <w10:wrap type="square"/>
          </v:shape>
        </w:pict>
      </w:r>
    </w:p>
    <w:p w14:paraId="435AC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cs="仿宋_GB2312"/>
          <w:u w:val="single"/>
          <w:lang w:val="en-US" w:eastAsia="zh-CN"/>
        </w:rPr>
      </w:pPr>
    </w:p>
    <w:p w14:paraId="142B5CBF">
      <w:pPr>
        <w:wordWrap/>
        <w:spacing w:line="240" w:lineRule="auto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A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</w:p>
    <w:p w14:paraId="783532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  <w:r>
        <w:rPr>
          <w:rFonts w:hint="eastAsia" w:cs="Times New Roman"/>
          <w:kern w:val="2"/>
          <w:sz w:val="32"/>
          <w:szCs w:val="24"/>
          <w:u w:val="thick" w:color="FF0000"/>
          <w:lang w:val="en-US" w:eastAsia="zh-CN" w:bidi="ar-SA"/>
        </w:rPr>
        <w:t xml:space="preserve">                                                        </w:t>
      </w:r>
    </w:p>
    <w:p w14:paraId="6486B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</w:p>
    <w:p w14:paraId="5550C6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/>
        </w:rPr>
      </w:pPr>
    </w:p>
    <w:p w14:paraId="637AE523">
      <w:pPr>
        <w:spacing w:line="320" w:lineRule="exact"/>
        <w:rPr>
          <w:sz w:val="44"/>
          <w:szCs w:val="44"/>
        </w:rPr>
      </w:pPr>
      <w:bookmarkStart w:id="0" w:name="_GoBack"/>
      <w:bookmarkEnd w:id="0"/>
    </w:p>
    <w:p w14:paraId="074A3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对县政协十届三次会议第46号提案的</w:t>
      </w:r>
    </w:p>
    <w:p w14:paraId="0A4D0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复</w:t>
      </w:r>
    </w:p>
    <w:p w14:paraId="6613D495">
      <w:pPr>
        <w:pStyle w:val="2"/>
        <w:rPr>
          <w:rFonts w:hint="eastAsia"/>
          <w:lang w:val="en-US" w:eastAsia="zh-CN"/>
        </w:rPr>
      </w:pPr>
    </w:p>
    <w:p w14:paraId="1162B9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0"/>
        <w:jc w:val="left"/>
        <w:textAlignment w:val="auto"/>
        <w:rPr>
          <w:rFonts w:ascii="华文仿宋" w:hAnsi="华文仿宋" w:eastAsia="华文仿宋"/>
          <w:bCs/>
          <w:sz w:val="28"/>
          <w:szCs w:val="28"/>
        </w:rPr>
      </w:pPr>
    </w:p>
    <w:p w14:paraId="5DFFA5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3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吴冬梅委员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37503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提出的《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关于校车安全问题的建议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》已收悉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现答复如下：</w:t>
      </w:r>
    </w:p>
    <w:p w14:paraId="7D075642">
      <w:pPr>
        <w:pStyle w:val="2"/>
        <w:numPr>
          <w:ilvl w:val="0"/>
          <w:numId w:val="1"/>
        </w:numPr>
        <w:ind w:left="595" w:leftChars="0"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关于接送学生的公交车驾驶员年龄结构老化及需加强</w:t>
      </w:r>
    </w:p>
    <w:p w14:paraId="45D330E0">
      <w:pPr>
        <w:pStyle w:val="2"/>
        <w:numPr>
          <w:ilvl w:val="0"/>
          <w:numId w:val="0"/>
        </w:num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文明素养的问题。</w:t>
      </w:r>
    </w:p>
    <w:p w14:paraId="7CD93857"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公交驾驶员一般劳动强度比较大，行业要求门槛高，每天面对的人员复杂，受到的社会尊重及认可度更少。现今社会环境下，愿意从事公交驾驶的90后、00后人员极少，给公交行业驾驶员招聘带来了极大挑战。目前，县公交公司正在想办法招聘年龄合适的从业人员，以确保驾驶员队伍的年龄结构年轻化，储备后备力量。</w:t>
      </w:r>
    </w:p>
    <w:p w14:paraId="3C95F66D">
      <w:pPr>
        <w:pStyle w:val="14"/>
        <w:numPr>
          <w:ilvl w:val="0"/>
          <w:numId w:val="0"/>
        </w:numPr>
        <w:ind w:leftChars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关于服务质量的问题。据公司工作人员称，因学生活泼好动，特别是在晚自习放学回家时更兴奋，乘坐公交车时三五成群在车上大声谈笑，甚至吵闹，更有甚者，用不同的工具故意破坏车上设施，干扰驾驶员安全驾驶，给驾驶员的情绪带来一定的影响，导致服务态度不好，服务质量下降。为确保驾驶员不受车厢内各种因素干扰做到安心驾驶，公司正在与相关部门对接，积极采取措施，最大限度地降低噪音干扰，促进服务质量的提升。同时，我局将督促公交公司多加强对驾驶员职业道德规范的培训学习，多开展“微笑服务，温馨交通”文明实践活动，倾力打造一批城内公交精品线路，全面提升城市公交窗口品牌形象。</w:t>
      </w:r>
    </w:p>
    <w:p w14:paraId="7BA0CCCB">
      <w:pPr>
        <w:pStyle w:val="14"/>
        <w:numPr>
          <w:ilvl w:val="0"/>
          <w:numId w:val="1"/>
        </w:numPr>
        <w:ind w:left="595" w:leftChars="0" w:firstLine="0" w:firstLineChars="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关于增加接送学生公交车车次，保障学生安全的问题。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为切实解决学生上、下学高峰期乘车拥挤的问题，公交公司</w:t>
      </w:r>
    </w:p>
    <w:p w14:paraId="2513AC90">
      <w:pPr>
        <w:pStyle w:val="14"/>
        <w:numPr>
          <w:ilvl w:val="0"/>
          <w:numId w:val="0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增加了7台车辆营运，加密了车辆的运行频率。但学生出行相对集中，比如澄江中学、树德学校等学校的学生出行集中在早上6:50至7:15左右这25分钟内，车辆运行压力较大，难免会有拥挤情况。公司设在友谊商场站的安全值守人员，有时会押车接驳换乘的学生，若学生较多，还会临时调度其他线路车辆接送学生上学，尽最大的努力，最足的运力接送学生。同时，为确保学生的乘车安全，学生上学的高峰时段，公交公司在学生流较为集中的茶亭路口站、湘府湘城站、友谊商场站、白牙市中学站等重要站点，都有安全管理人员值守，负责维持学生、乘客上下车秩序。</w:t>
      </w:r>
    </w:p>
    <w:p w14:paraId="5D63A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感谢您对交通运输工作的关心和支持。</w:t>
      </w:r>
    </w:p>
    <w:p w14:paraId="4B80B8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25F88A5D"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22106E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东安县交通运输局</w:t>
      </w:r>
    </w:p>
    <w:p w14:paraId="353FFC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 w14:paraId="15B91BB2">
      <w:pPr>
        <w:pStyle w:val="2"/>
        <w:rPr>
          <w:rFonts w:hint="eastAsia"/>
          <w:lang w:eastAsia="zh-CN"/>
        </w:rPr>
      </w:pPr>
    </w:p>
    <w:p w14:paraId="7A3B754A">
      <w:pPr>
        <w:pStyle w:val="2"/>
        <w:rPr>
          <w:rFonts w:hint="eastAsia"/>
          <w:lang w:eastAsia="zh-CN"/>
        </w:rPr>
      </w:pPr>
    </w:p>
    <w:p w14:paraId="5D28DD01"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1412E5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联系单位：东安县交通运输局</w:t>
      </w:r>
    </w:p>
    <w:p w14:paraId="72DA7E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人：文成</w:t>
      </w:r>
    </w:p>
    <w:p w14:paraId="0D3D58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联系电话：15274632009</w:t>
      </w:r>
    </w:p>
    <w:p w14:paraId="287594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613E618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7922085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190CD4E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A3A25B5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B96FE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CADFC4D">
      <w:pPr>
        <w:pStyle w:val="2"/>
        <w:ind w:left="0" w:leftChars="0" w:firstLine="0" w:firstLineChars="0"/>
        <w:rPr>
          <w:rFonts w:hint="default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抄送：县政府办督查室，县政协提案委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</w:p>
    <w:sectPr>
      <w:pgSz w:w="11906" w:h="16838"/>
      <w:pgMar w:top="2154" w:right="1531" w:bottom="187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41E901"/>
    <w:multiLevelType w:val="singleLevel"/>
    <w:tmpl w:val="4941E901"/>
    <w:lvl w:ilvl="0" w:tentative="0">
      <w:start w:val="1"/>
      <w:numFmt w:val="chineseCounting"/>
      <w:suff w:val="nothing"/>
      <w:lvlText w:val="%1、"/>
      <w:lvlJc w:val="left"/>
      <w:pPr>
        <w:ind w:left="595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NGJhOTZjMDU5MjU1ZGZmMjYwNzRmNThiNTNkYTcifQ=="/>
  </w:docVars>
  <w:rsids>
    <w:rsidRoot w:val="00946CBF"/>
    <w:rsid w:val="000A46F2"/>
    <w:rsid w:val="000C1958"/>
    <w:rsid w:val="000C38A2"/>
    <w:rsid w:val="00116D66"/>
    <w:rsid w:val="00122F09"/>
    <w:rsid w:val="001326CB"/>
    <w:rsid w:val="00157A60"/>
    <w:rsid w:val="00192A3A"/>
    <w:rsid w:val="001D7A7B"/>
    <w:rsid w:val="00237962"/>
    <w:rsid w:val="002640C0"/>
    <w:rsid w:val="00266E60"/>
    <w:rsid w:val="00275482"/>
    <w:rsid w:val="002A03F6"/>
    <w:rsid w:val="002A1D0A"/>
    <w:rsid w:val="002A2F79"/>
    <w:rsid w:val="002E2F37"/>
    <w:rsid w:val="00313235"/>
    <w:rsid w:val="00341B6E"/>
    <w:rsid w:val="00376B08"/>
    <w:rsid w:val="003A7C5A"/>
    <w:rsid w:val="003C7B9C"/>
    <w:rsid w:val="004172A3"/>
    <w:rsid w:val="00474425"/>
    <w:rsid w:val="004768D2"/>
    <w:rsid w:val="00497D86"/>
    <w:rsid w:val="004B77E4"/>
    <w:rsid w:val="004D5F1C"/>
    <w:rsid w:val="0052758A"/>
    <w:rsid w:val="0053709D"/>
    <w:rsid w:val="005D333C"/>
    <w:rsid w:val="005E1980"/>
    <w:rsid w:val="00641E78"/>
    <w:rsid w:val="00647DB2"/>
    <w:rsid w:val="00690AA3"/>
    <w:rsid w:val="006C1EB0"/>
    <w:rsid w:val="006E7AC7"/>
    <w:rsid w:val="0070773C"/>
    <w:rsid w:val="00711D18"/>
    <w:rsid w:val="00730C71"/>
    <w:rsid w:val="00752D7C"/>
    <w:rsid w:val="00765CAC"/>
    <w:rsid w:val="00783B26"/>
    <w:rsid w:val="00824539"/>
    <w:rsid w:val="008A7416"/>
    <w:rsid w:val="008F4150"/>
    <w:rsid w:val="00911D73"/>
    <w:rsid w:val="00921F08"/>
    <w:rsid w:val="00946CBF"/>
    <w:rsid w:val="00972B5C"/>
    <w:rsid w:val="009A584C"/>
    <w:rsid w:val="00A03A80"/>
    <w:rsid w:val="00A82551"/>
    <w:rsid w:val="00AA1EB6"/>
    <w:rsid w:val="00B17FAB"/>
    <w:rsid w:val="00BA0D86"/>
    <w:rsid w:val="00BF1F27"/>
    <w:rsid w:val="00C50273"/>
    <w:rsid w:val="00C65DFA"/>
    <w:rsid w:val="00C703D6"/>
    <w:rsid w:val="00CD3D84"/>
    <w:rsid w:val="00D07263"/>
    <w:rsid w:val="00D47730"/>
    <w:rsid w:val="00DB6481"/>
    <w:rsid w:val="00E208EF"/>
    <w:rsid w:val="00E43034"/>
    <w:rsid w:val="00E7382F"/>
    <w:rsid w:val="00EC6C2A"/>
    <w:rsid w:val="00FA4E98"/>
    <w:rsid w:val="00FF16FF"/>
    <w:rsid w:val="0788465B"/>
    <w:rsid w:val="09A6701A"/>
    <w:rsid w:val="10131E4C"/>
    <w:rsid w:val="11C664AC"/>
    <w:rsid w:val="13A159A6"/>
    <w:rsid w:val="17944956"/>
    <w:rsid w:val="189B3AC2"/>
    <w:rsid w:val="1A316F56"/>
    <w:rsid w:val="1AF9323D"/>
    <w:rsid w:val="1C3B7A96"/>
    <w:rsid w:val="1DA161C5"/>
    <w:rsid w:val="21CC2F61"/>
    <w:rsid w:val="2B855273"/>
    <w:rsid w:val="2F35303F"/>
    <w:rsid w:val="318D71A8"/>
    <w:rsid w:val="3220530C"/>
    <w:rsid w:val="33241314"/>
    <w:rsid w:val="34640730"/>
    <w:rsid w:val="367C4C5E"/>
    <w:rsid w:val="37897DFC"/>
    <w:rsid w:val="3BBF7944"/>
    <w:rsid w:val="3EE55902"/>
    <w:rsid w:val="41A57FD4"/>
    <w:rsid w:val="45686972"/>
    <w:rsid w:val="4B376444"/>
    <w:rsid w:val="4BFB1FA6"/>
    <w:rsid w:val="4C5533D7"/>
    <w:rsid w:val="4DBD75A3"/>
    <w:rsid w:val="512A365A"/>
    <w:rsid w:val="52142165"/>
    <w:rsid w:val="53147A1B"/>
    <w:rsid w:val="5BC87CF7"/>
    <w:rsid w:val="5BFE18CF"/>
    <w:rsid w:val="5DD05E47"/>
    <w:rsid w:val="63666773"/>
    <w:rsid w:val="65BA6903"/>
    <w:rsid w:val="66072AD2"/>
    <w:rsid w:val="6CF65BDC"/>
    <w:rsid w:val="6E3A2CD6"/>
    <w:rsid w:val="6F743FC6"/>
    <w:rsid w:val="77DA1086"/>
    <w:rsid w:val="7A10472E"/>
    <w:rsid w:val="7A11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ind w:left="115"/>
      <w:jc w:val="left"/>
    </w:pPr>
    <w:rPr>
      <w:rFonts w:ascii="方正仿宋简体" w:hAnsi="方正仿宋简体" w:eastAsia="方正仿宋简体" w:cs="方正仿宋简体"/>
      <w:kern w:val="0"/>
      <w:sz w:val="30"/>
      <w:szCs w:val="30"/>
      <w:lang w:val="zh-CN"/>
    </w:rPr>
  </w:style>
  <w:style w:type="paragraph" w:styleId="3">
    <w:name w:val="Body Text Indent"/>
    <w:basedOn w:val="1"/>
    <w:link w:val="13"/>
    <w:qFormat/>
    <w:uiPriority w:val="0"/>
    <w:pPr>
      <w:spacing w:line="500" w:lineRule="exact"/>
      <w:ind w:firstLine="630"/>
    </w:pPr>
    <w:rPr>
      <w:rFonts w:eastAsia="仿宋_GB2312"/>
      <w:sz w:val="32"/>
      <w:szCs w:val="24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776B8-290B-4675-87A6-997506424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879</Words>
  <Characters>906</Characters>
  <Lines>4</Lines>
  <Paragraphs>1</Paragraphs>
  <TotalTime>18</TotalTime>
  <ScaleCrop>false</ScaleCrop>
  <LinksUpToDate>false</LinksUpToDate>
  <CharactersWithSpaces>1015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2022-04-04T01:48:00Z</dcterms:created>
  <dc:creator>Administrator</dc:creator>
  <cp:lastModifiedBy>愿得一人心</cp:lastModifiedBy>
  <cp:lastPrinted>2023-07-21T07:46:00Z</cp:lastPrinted>
  <dcterms:modified xsi:type="dcterms:W3CDTF">2024-07-12T08:13:15Z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6B683BD73DD5485DB13262133B4AF7C0_13</vt:lpwstr>
  </property>
</Properties>
</file>